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D2" w:rsidRPr="00087DA1" w:rsidRDefault="002E67D2" w:rsidP="002E67D2">
      <w:pPr>
        <w:rPr>
          <w:b/>
          <w:sz w:val="28"/>
          <w:szCs w:val="28"/>
          <w:lang w:val="is-IS"/>
        </w:rPr>
      </w:pPr>
      <w:r>
        <w:rPr>
          <w:b/>
          <w:sz w:val="28"/>
          <w:szCs w:val="28"/>
          <w:lang w:val="is-IS"/>
        </w:rPr>
        <w:t>Reglugerð fyrir Bikarkeppni GVS. sumarið 2017</w:t>
      </w:r>
    </w:p>
    <w:p w:rsidR="002E67D2" w:rsidRPr="00087DA1" w:rsidRDefault="002E67D2" w:rsidP="002E67D2">
      <w:pPr>
        <w:rPr>
          <w:lang w:val="is-IS"/>
        </w:rPr>
      </w:pPr>
      <w:r w:rsidRPr="00087DA1">
        <w:rPr>
          <w:lang w:val="is-IS"/>
        </w:rPr>
        <w:t> </w:t>
      </w:r>
    </w:p>
    <w:p w:rsidR="002E67D2" w:rsidRPr="00C31411" w:rsidRDefault="002E67D2" w:rsidP="002E67D2">
      <w:pPr>
        <w:rPr>
          <w:b/>
          <w:lang w:val="is-IS"/>
        </w:rPr>
      </w:pPr>
      <w:r w:rsidRPr="00C31411">
        <w:rPr>
          <w:b/>
          <w:lang w:val="is-IS"/>
        </w:rPr>
        <w:t>1. grein</w:t>
      </w:r>
    </w:p>
    <w:p w:rsidR="002E67D2" w:rsidRPr="00C31411" w:rsidRDefault="002E67D2" w:rsidP="002E67D2">
      <w:pPr>
        <w:rPr>
          <w:lang w:val="is-IS"/>
        </w:rPr>
      </w:pPr>
      <w:r w:rsidRPr="00C31411">
        <w:rPr>
          <w:lang w:val="is-IS"/>
        </w:rPr>
        <w:t>Leika skal golf í einu og öllu eftir reglum "The Royal and Ancient Golf Club of St. Andrews and The United States Golf Association". Staðarreglur gilda eins og þær eru hverju sinni. Leikið er með fullri vallarforgjöf, en leikin er 18. holu holukeppni í hverri umferð.</w:t>
      </w:r>
    </w:p>
    <w:p w:rsidR="002E67D2" w:rsidRPr="00C31411" w:rsidRDefault="002E67D2" w:rsidP="002E67D2">
      <w:pPr>
        <w:rPr>
          <w:lang w:val="is-IS"/>
        </w:rPr>
      </w:pPr>
      <w:r w:rsidRPr="00C31411">
        <w:rPr>
          <w:lang w:val="is-IS"/>
        </w:rPr>
        <w:t> </w:t>
      </w:r>
    </w:p>
    <w:p w:rsidR="002E67D2" w:rsidRPr="00C31411" w:rsidRDefault="002E67D2" w:rsidP="002E67D2">
      <w:pPr>
        <w:rPr>
          <w:b/>
          <w:lang w:val="is-IS"/>
        </w:rPr>
      </w:pPr>
      <w:r w:rsidRPr="00C31411">
        <w:rPr>
          <w:b/>
          <w:lang w:val="is-IS"/>
        </w:rPr>
        <w:t>2. grein</w:t>
      </w:r>
    </w:p>
    <w:p w:rsidR="002E67D2" w:rsidRPr="00C31411" w:rsidRDefault="002E67D2" w:rsidP="00FF4818">
      <w:pPr>
        <w:spacing w:before="100" w:beforeAutospacing="1" w:after="100" w:afterAutospacing="1"/>
        <w:rPr>
          <w:lang w:val="is-IS" w:eastAsia="is-IS"/>
        </w:rPr>
      </w:pPr>
      <w:r w:rsidRPr="00C31411">
        <w:rPr>
          <w:lang w:val="is-IS"/>
        </w:rPr>
        <w:t>Leikmenn skulu koma sér saman um tíma til að spila. Komi leikmenn sér ekki sama</w:t>
      </w:r>
      <w:r w:rsidR="00FF4818">
        <w:rPr>
          <w:lang w:val="is-IS"/>
        </w:rPr>
        <w:t xml:space="preserve">n um leiktíma </w:t>
      </w:r>
      <w:r w:rsidR="00FF4818" w:rsidRPr="00FF4818">
        <w:rPr>
          <w:lang w:val="is-IS" w:eastAsia="is-IS"/>
        </w:rPr>
        <w:t xml:space="preserve">skal hafa samband við mótanefnd á póstfangið </w:t>
      </w:r>
      <w:hyperlink r:id="rId4" w:history="1">
        <w:r w:rsidR="00FF4818" w:rsidRPr="00FF4818">
          <w:rPr>
            <w:color w:val="0000FF"/>
            <w:u w:val="single"/>
            <w:lang w:val="is-IS" w:eastAsia="is-IS"/>
          </w:rPr>
          <w:t>albert.gudbrandsson@gmail.com</w:t>
        </w:r>
      </w:hyperlink>
      <w:r w:rsidR="00FF4818" w:rsidRPr="00FF4818">
        <w:rPr>
          <w:lang w:val="is-IS" w:eastAsia="is-IS"/>
        </w:rPr>
        <w:t> og mun þá mótanefnd ákveða leikdag að fengnu samráði við báða leikmenn. Ef hvorugur getur klárað leik á tilsettum tíma verða báðir dæmdir úr leik.</w:t>
      </w:r>
      <w:r w:rsidRPr="00C31411">
        <w:rPr>
          <w:lang w:val="is-IS"/>
        </w:rPr>
        <w:t xml:space="preserve"> Mæti leikmaður ekki til leiks fellur hann úr keppni og hinn telst sigurvegari og kemst áfram í næstu umferð. </w:t>
      </w:r>
    </w:p>
    <w:p w:rsidR="002E67D2" w:rsidRPr="00C31411" w:rsidRDefault="002E67D2" w:rsidP="002E67D2">
      <w:pPr>
        <w:rPr>
          <w:lang w:val="is-IS"/>
        </w:rPr>
      </w:pPr>
      <w:r w:rsidRPr="00C31411">
        <w:rPr>
          <w:lang w:val="is-IS"/>
        </w:rPr>
        <w:t> </w:t>
      </w:r>
    </w:p>
    <w:p w:rsidR="002E67D2" w:rsidRPr="00C31411" w:rsidRDefault="002E67D2" w:rsidP="002E67D2">
      <w:pPr>
        <w:rPr>
          <w:b/>
          <w:lang w:val="is-IS"/>
        </w:rPr>
      </w:pPr>
      <w:r w:rsidRPr="00C31411">
        <w:rPr>
          <w:b/>
          <w:lang w:val="is-IS"/>
        </w:rPr>
        <w:t>3. grein</w:t>
      </w:r>
    </w:p>
    <w:p w:rsidR="002E67D2" w:rsidRPr="00C31411" w:rsidRDefault="002E67D2" w:rsidP="002E67D2">
      <w:pPr>
        <w:rPr>
          <w:lang w:val="is-IS"/>
        </w:rPr>
      </w:pPr>
      <w:r w:rsidRPr="00C31411">
        <w:rPr>
          <w:lang w:val="is-IS"/>
        </w:rPr>
        <w:t>Komi upp ágreiningur um reglur, skor eða annað skulu leikmenn fá úrskurð dómara mótsins. Úrskurður dómara er endanlegur.</w:t>
      </w:r>
    </w:p>
    <w:p w:rsidR="002E67D2" w:rsidRPr="00C31411" w:rsidRDefault="002E67D2" w:rsidP="002E67D2">
      <w:pPr>
        <w:rPr>
          <w:lang w:val="is-IS"/>
        </w:rPr>
      </w:pPr>
      <w:r w:rsidRPr="00C31411">
        <w:rPr>
          <w:lang w:val="is-IS"/>
        </w:rPr>
        <w:t> </w:t>
      </w:r>
    </w:p>
    <w:p w:rsidR="002E67D2" w:rsidRPr="00C31411" w:rsidRDefault="002E67D2" w:rsidP="002E67D2">
      <w:pPr>
        <w:rPr>
          <w:b/>
          <w:lang w:val="is-IS"/>
        </w:rPr>
      </w:pPr>
      <w:r w:rsidRPr="00C31411">
        <w:rPr>
          <w:b/>
          <w:lang w:val="is-IS"/>
        </w:rPr>
        <w:t>4. grein</w:t>
      </w:r>
    </w:p>
    <w:p w:rsidR="002E67D2" w:rsidRPr="00C31411" w:rsidRDefault="002E67D2" w:rsidP="002E67D2">
      <w:pPr>
        <w:rPr>
          <w:lang w:val="is-IS"/>
        </w:rPr>
      </w:pPr>
      <w:r w:rsidRPr="00C31411">
        <w:rPr>
          <w:lang w:val="is-IS"/>
        </w:rPr>
        <w:t xml:space="preserve">Leikmaður á rétt á vitneskju um forgjöf keppinautar síns eins og hún er þegar leikur hefst og er skylt að gefa keppinauti sínum upp eigin forgjöf eins og hún er á leikdegi.Gefi leikmaður upp ranga vallarforgjöf dæmist hann sjálfkrafa úr keppni. </w:t>
      </w:r>
    </w:p>
    <w:p w:rsidR="002E67D2" w:rsidRPr="00C31411" w:rsidRDefault="002E67D2" w:rsidP="002E67D2">
      <w:pPr>
        <w:rPr>
          <w:lang w:val="is-IS"/>
        </w:rPr>
      </w:pPr>
      <w:r w:rsidRPr="00C31411">
        <w:rPr>
          <w:lang w:val="is-IS"/>
        </w:rPr>
        <w:t> </w:t>
      </w:r>
    </w:p>
    <w:p w:rsidR="002E67D2" w:rsidRPr="00C31411" w:rsidRDefault="002E67D2" w:rsidP="002E67D2">
      <w:pPr>
        <w:rPr>
          <w:b/>
          <w:lang w:val="is-IS"/>
        </w:rPr>
      </w:pPr>
      <w:r w:rsidRPr="00C31411">
        <w:rPr>
          <w:b/>
          <w:lang w:val="is-IS"/>
        </w:rPr>
        <w:t>5. grein</w:t>
      </w:r>
    </w:p>
    <w:p w:rsidR="002E67D2" w:rsidRPr="00C31411" w:rsidRDefault="002E67D2" w:rsidP="002E67D2">
      <w:pPr>
        <w:rPr>
          <w:lang w:val="is-IS"/>
        </w:rPr>
      </w:pPr>
      <w:r w:rsidRPr="00C31411">
        <w:rPr>
          <w:lang w:val="is-IS"/>
        </w:rPr>
        <w:t>Leikmenn skulu leytast við að trufla ekki leik hjá andstæðingi sínum á neinn hátt. Framkoma leikmanna skal vera tilhlýðileg að öllu leyti. Brot geta varðað frávísun.</w:t>
      </w:r>
    </w:p>
    <w:p w:rsidR="002E67D2" w:rsidRPr="00C31411" w:rsidRDefault="002E67D2" w:rsidP="002E67D2">
      <w:pPr>
        <w:rPr>
          <w:lang w:val="is-IS"/>
        </w:rPr>
      </w:pPr>
    </w:p>
    <w:p w:rsidR="002E67D2" w:rsidRPr="00C31411" w:rsidRDefault="002E67D2" w:rsidP="002E67D2">
      <w:pPr>
        <w:rPr>
          <w:b/>
          <w:lang w:val="is-IS"/>
        </w:rPr>
      </w:pPr>
      <w:r w:rsidRPr="00C31411">
        <w:rPr>
          <w:b/>
          <w:lang w:val="is-IS"/>
        </w:rPr>
        <w:t>6. grein</w:t>
      </w:r>
    </w:p>
    <w:p w:rsidR="002E67D2" w:rsidRPr="00C31411" w:rsidRDefault="002E67D2" w:rsidP="002E67D2">
      <w:pPr>
        <w:rPr>
          <w:lang w:val="is-IS"/>
        </w:rPr>
      </w:pPr>
      <w:r w:rsidRPr="00C31411">
        <w:rPr>
          <w:lang w:val="is-IS"/>
        </w:rPr>
        <w:t xml:space="preserve">Verði staðan jöfn að 18 holum loknum skal leika bráðabana það til annar leikmaðurinn er eina holu upp. </w:t>
      </w:r>
    </w:p>
    <w:p w:rsidR="002E67D2" w:rsidRPr="00C31411" w:rsidRDefault="002E67D2" w:rsidP="002E67D2">
      <w:pPr>
        <w:rPr>
          <w:lang w:val="is-IS"/>
        </w:rPr>
      </w:pPr>
    </w:p>
    <w:p w:rsidR="002E67D2" w:rsidRPr="00C31411" w:rsidRDefault="002E67D2" w:rsidP="002E67D2">
      <w:pPr>
        <w:rPr>
          <w:b/>
          <w:color w:val="1F1F1F"/>
          <w:lang w:val="is-IS"/>
        </w:rPr>
      </w:pPr>
      <w:r>
        <w:rPr>
          <w:b/>
          <w:color w:val="1F1F1F"/>
          <w:lang w:val="is-IS"/>
        </w:rPr>
        <w:t>8</w:t>
      </w:r>
      <w:r w:rsidRPr="00C31411">
        <w:rPr>
          <w:b/>
          <w:color w:val="1F1F1F"/>
          <w:lang w:val="is-IS"/>
        </w:rPr>
        <w:t>. grein</w:t>
      </w:r>
    </w:p>
    <w:p w:rsidR="002E67D2" w:rsidRPr="00C31411" w:rsidRDefault="002E67D2" w:rsidP="002E67D2">
      <w:pPr>
        <w:rPr>
          <w:lang w:val="is-IS"/>
        </w:rPr>
      </w:pPr>
      <w:r w:rsidRPr="00C31411">
        <w:rPr>
          <w:lang w:val="is-IS"/>
        </w:rPr>
        <w:t>Mótanefnd</w:t>
      </w:r>
      <w:r>
        <w:rPr>
          <w:lang w:val="is-IS"/>
        </w:rPr>
        <w:t xml:space="preserve"> dregur leikmenn saman í </w:t>
      </w:r>
      <w:r w:rsidRPr="00C31411">
        <w:rPr>
          <w:lang w:val="is-IS"/>
        </w:rPr>
        <w:t>umferðir</w:t>
      </w:r>
      <w:r>
        <w:rPr>
          <w:lang w:val="is-IS"/>
        </w:rPr>
        <w:t xml:space="preserve"> og fjöldi umferða ræðst af þátttöku. </w:t>
      </w:r>
      <w:r w:rsidRPr="00C31411">
        <w:rPr>
          <w:lang w:val="is-IS"/>
        </w:rPr>
        <w:t>Þegar leikmenn eru dregnir saman á að prenta nöfn allra sem eru skráðir á sambærilega miða, brjóta þá saman og blanda þannig að alger tilviljun ráði hverjir leika saman.</w:t>
      </w:r>
      <w:r>
        <w:rPr>
          <w:lang w:val="is-IS"/>
        </w:rPr>
        <w:t xml:space="preserve"> Standi þátttökufjöldi á oddatölu skal síðasta nafnið sem dregið er upp úr pottinum sitja hjá þá umferð er dregið er í.  </w:t>
      </w:r>
    </w:p>
    <w:p w:rsidR="002E67D2" w:rsidRPr="00C31411" w:rsidRDefault="002E67D2" w:rsidP="002E67D2">
      <w:pPr>
        <w:rPr>
          <w:lang w:val="is-IS"/>
        </w:rPr>
      </w:pPr>
    </w:p>
    <w:p w:rsidR="002E67D2" w:rsidRPr="00C31411" w:rsidRDefault="002E67D2" w:rsidP="002E67D2">
      <w:pPr>
        <w:rPr>
          <w:lang w:val="is-IS"/>
        </w:rPr>
      </w:pPr>
    </w:p>
    <w:p w:rsidR="002E67D2" w:rsidRPr="00C31411" w:rsidRDefault="002E67D2" w:rsidP="002E67D2">
      <w:pPr>
        <w:rPr>
          <w:b/>
          <w:color w:val="1F1F1F"/>
          <w:lang w:val="is-IS"/>
        </w:rPr>
      </w:pPr>
      <w:r w:rsidRPr="00C31411">
        <w:rPr>
          <w:b/>
          <w:color w:val="1F1F1F"/>
          <w:lang w:val="is-IS"/>
        </w:rPr>
        <w:t>7</w:t>
      </w:r>
      <w:r>
        <w:rPr>
          <w:b/>
          <w:color w:val="1F1F1F"/>
          <w:lang w:val="is-IS"/>
        </w:rPr>
        <w:t>. grein</w:t>
      </w:r>
    </w:p>
    <w:tbl>
      <w:tblPr>
        <w:tblW w:w="9541" w:type="dxa"/>
        <w:tblBorders>
          <w:top w:val="nil"/>
          <w:left w:val="nil"/>
          <w:bottom w:val="nil"/>
          <w:right w:val="nil"/>
        </w:tblBorders>
        <w:tblLayout w:type="fixed"/>
        <w:tblLook w:val="0000" w:firstRow="0" w:lastRow="0" w:firstColumn="0" w:lastColumn="0" w:noHBand="0" w:noVBand="0"/>
      </w:tblPr>
      <w:tblGrid>
        <w:gridCol w:w="9541"/>
      </w:tblGrid>
      <w:tr w:rsidR="002E67D2" w:rsidRPr="00C31411" w:rsidTr="00A91976">
        <w:trPr>
          <w:trHeight w:val="139"/>
        </w:trPr>
        <w:tc>
          <w:tcPr>
            <w:tcW w:w="9541" w:type="dxa"/>
          </w:tcPr>
          <w:p w:rsidR="002E67D2" w:rsidRPr="00C31411" w:rsidRDefault="002E67D2" w:rsidP="00A91976">
            <w:pPr>
              <w:rPr>
                <w:lang w:val="is-IS"/>
              </w:rPr>
            </w:pPr>
            <w:r w:rsidRPr="00C31411">
              <w:rPr>
                <w:lang w:val="is-IS"/>
              </w:rPr>
              <w:t>Tímamörk:</w:t>
            </w:r>
          </w:p>
          <w:p w:rsidR="002E67D2" w:rsidRPr="00C31411" w:rsidRDefault="00FF4818" w:rsidP="00A91976">
            <w:pPr>
              <w:rPr>
                <w:lang w:val="is-IS"/>
              </w:rPr>
            </w:pPr>
            <w:r>
              <w:rPr>
                <w:lang w:val="is-IS"/>
              </w:rPr>
              <w:t>Skráningu skal lokið fyrir 14 mai.</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 xml:space="preserve">Fyrstu umferð skal lokið ekki síðar en ? </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Annarri umferð skal lokið ekki síðar en ?</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Þriðju umferð skal lokið ekki síðar en ?</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Fjórðu umferð skal lokið ekki síðar en ?</w:t>
            </w:r>
          </w:p>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Fimmtu umferð skal lokið ekki síðar en ?</w:t>
            </w:r>
          </w:p>
        </w:tc>
      </w:tr>
    </w:tbl>
    <w:p w:rsidR="002E67D2" w:rsidRPr="00E1275F" w:rsidRDefault="002E67D2" w:rsidP="002E67D2">
      <w:pPr>
        <w:rPr>
          <w:lang w:val="is-IS"/>
        </w:rPr>
      </w:pPr>
    </w:p>
    <w:p w:rsidR="002E67D2" w:rsidRPr="00087DA1" w:rsidRDefault="002E67D2" w:rsidP="002E67D2">
      <w:pPr>
        <w:rPr>
          <w:lang w:val="is-IS"/>
        </w:rPr>
      </w:pPr>
    </w:p>
    <w:p w:rsidR="002E67D2" w:rsidRPr="00C31411" w:rsidRDefault="002E67D2" w:rsidP="002E67D2">
      <w:pPr>
        <w:rPr>
          <w:b/>
          <w:color w:val="1F1F1F"/>
          <w:lang w:val="is-IS"/>
        </w:rPr>
      </w:pPr>
      <w:r w:rsidRPr="00C31411">
        <w:rPr>
          <w:b/>
          <w:color w:val="1F1F1F"/>
          <w:lang w:val="is-IS"/>
        </w:rPr>
        <w:t>8. grein</w:t>
      </w:r>
    </w:p>
    <w:p w:rsidR="002E67D2" w:rsidRPr="00C31411" w:rsidRDefault="002E67D2" w:rsidP="002E67D2">
      <w:pPr>
        <w:rPr>
          <w:lang w:val="is-IS"/>
        </w:rPr>
      </w:pPr>
      <w:r w:rsidRPr="00C31411">
        <w:rPr>
          <w:lang w:val="is-IS"/>
        </w:rPr>
        <w:t>Sigurvegari hlýtur farandbikar</w:t>
      </w:r>
      <w:r w:rsidR="00CA2A45">
        <w:rPr>
          <w:lang w:val="is-IS"/>
        </w:rPr>
        <w:t xml:space="preserve"> til eins árs og eignarbikar sem </w:t>
      </w:r>
      <w:r w:rsidRPr="00C31411">
        <w:rPr>
          <w:lang w:val="is-IS"/>
        </w:rPr>
        <w:t xml:space="preserve"> sem er gefinn af</w:t>
      </w:r>
      <w:r w:rsidR="00CA2A45">
        <w:rPr>
          <w:lang w:val="is-IS"/>
        </w:rPr>
        <w:t xml:space="preserve"> Hitastýringu ehf. </w:t>
      </w:r>
      <w:r w:rsidRPr="00C31411">
        <w:rPr>
          <w:lang w:val="is-IS"/>
        </w:rPr>
        <w:t xml:space="preserve"> á Íslandi og sk</w:t>
      </w:r>
      <w:r w:rsidR="00CA2A45">
        <w:rPr>
          <w:lang w:val="is-IS"/>
        </w:rPr>
        <w:t>uluþeir</w:t>
      </w:r>
      <w:r w:rsidRPr="00C31411">
        <w:rPr>
          <w:lang w:val="is-IS"/>
        </w:rPr>
        <w:t xml:space="preserve"> </w:t>
      </w:r>
      <w:r w:rsidR="00CA2A45">
        <w:rPr>
          <w:lang w:val="is-IS"/>
        </w:rPr>
        <w:t>afhenti</w:t>
      </w:r>
      <w:bookmarkStart w:id="0" w:name="_GoBack"/>
      <w:bookmarkEnd w:id="0"/>
      <w:r w:rsidRPr="00C31411">
        <w:rPr>
          <w:lang w:val="is-IS"/>
        </w:rPr>
        <w:t>r á lokahófi GVS að hausti.</w:t>
      </w:r>
    </w:p>
    <w:p w:rsidR="002E67D2" w:rsidRPr="00C31411" w:rsidRDefault="002E67D2" w:rsidP="002E67D2">
      <w:pPr>
        <w:rPr>
          <w:lang w:val="is-IS"/>
        </w:rPr>
      </w:pPr>
    </w:p>
    <w:p w:rsidR="002E67D2" w:rsidRDefault="002E67D2" w:rsidP="002E67D2">
      <w:pPr>
        <w:spacing w:after="200" w:line="276" w:lineRule="auto"/>
        <w:rPr>
          <w:lang w:val="is-IS"/>
        </w:rPr>
      </w:pPr>
      <w:r>
        <w:rPr>
          <w:lang w:val="is-IS"/>
        </w:rPr>
        <w:br w:type="page"/>
      </w:r>
    </w:p>
    <w:p w:rsidR="002E67D2" w:rsidRDefault="002E67D2" w:rsidP="002E67D2">
      <w:pPr>
        <w:rPr>
          <w:lang w:val="is-IS"/>
        </w:rPr>
      </w:pPr>
    </w:p>
    <w:p w:rsidR="002E67D2" w:rsidRPr="00C31411" w:rsidRDefault="002E67D2" w:rsidP="002E67D2">
      <w:pPr>
        <w:rPr>
          <w:lang w:val="is-IS"/>
        </w:rPr>
      </w:pPr>
      <w:r w:rsidRPr="00C31411">
        <w:rPr>
          <w:lang w:val="is-IS"/>
        </w:rPr>
        <w:t>Texti fyrir golf.is</w:t>
      </w:r>
    </w:p>
    <w:p w:rsidR="002E67D2" w:rsidRPr="00C31411" w:rsidRDefault="002E67D2" w:rsidP="002E67D2">
      <w:pPr>
        <w:rPr>
          <w:lang w:val="is-IS"/>
        </w:rPr>
      </w:pPr>
    </w:p>
    <w:p w:rsidR="002E67D2" w:rsidRPr="00C31411" w:rsidRDefault="002E67D2" w:rsidP="002E67D2">
      <w:pPr>
        <w:rPr>
          <w:lang w:val="is-IS"/>
        </w:rPr>
      </w:pPr>
      <w:r w:rsidRPr="00C31411">
        <w:rPr>
          <w:lang w:val="is-IS"/>
        </w:rPr>
        <w:t>Inna</w:t>
      </w:r>
      <w:r w:rsidR="00705FA5">
        <w:rPr>
          <w:lang w:val="is-IS"/>
        </w:rPr>
        <w:t>nfélagsmót, þátttökugjald ????</w:t>
      </w:r>
    </w:p>
    <w:p w:rsidR="002E67D2" w:rsidRPr="00C31411" w:rsidRDefault="002E67D2" w:rsidP="002E67D2">
      <w:pPr>
        <w:rPr>
          <w:lang w:val="is-IS"/>
        </w:rPr>
      </w:pPr>
    </w:p>
    <w:p w:rsidR="002E67D2" w:rsidRPr="00C31411" w:rsidRDefault="00FF4818" w:rsidP="002E67D2">
      <w:pPr>
        <w:rPr>
          <w:lang w:val="is-IS"/>
        </w:rPr>
      </w:pPr>
      <w:r>
        <w:rPr>
          <w:lang w:val="is-IS"/>
        </w:rPr>
        <w:t>Bikarkeppni GVS</w:t>
      </w:r>
      <w:r w:rsidR="002E67D2" w:rsidRPr="00C31411">
        <w:rPr>
          <w:lang w:val="is-IS"/>
        </w:rPr>
        <w:t xml:space="preserve"> í sa</w:t>
      </w:r>
      <w:r>
        <w:rPr>
          <w:lang w:val="is-IS"/>
        </w:rPr>
        <w:t>mstarfi við ??</w:t>
      </w:r>
    </w:p>
    <w:p w:rsidR="002E67D2" w:rsidRPr="00C31411" w:rsidRDefault="002E67D2" w:rsidP="002E67D2">
      <w:pPr>
        <w:rPr>
          <w:lang w:val="is-IS"/>
        </w:rPr>
      </w:pPr>
    </w:p>
    <w:p w:rsidR="002E67D2" w:rsidRPr="00C31411" w:rsidRDefault="002E67D2" w:rsidP="002E67D2">
      <w:pPr>
        <w:rPr>
          <w:lang w:val="is-IS"/>
        </w:rPr>
      </w:pPr>
      <w:r w:rsidRPr="00C31411">
        <w:rPr>
          <w:lang w:val="is-IS"/>
        </w:rPr>
        <w:t>Bikarkeppnin fer þannig fram að byrjað er að draga leikmenn saman í leiki, en þeir sem dragast saman þurfa svo að ljúka viðureigninni fyrir ákveðin tímamörk. Í hverri umferð er leikin 18. holu holukeppni þar sem sigurvegarinn heldur áfram í næstu umferð.</w:t>
      </w:r>
    </w:p>
    <w:p w:rsidR="002E67D2" w:rsidRPr="00C31411" w:rsidRDefault="002E67D2" w:rsidP="002E67D2">
      <w:pPr>
        <w:rPr>
          <w:lang w:val="is-IS"/>
        </w:rPr>
      </w:pPr>
    </w:p>
    <w:p w:rsidR="002E67D2" w:rsidRPr="00C31411" w:rsidRDefault="002E67D2" w:rsidP="002E67D2">
      <w:pPr>
        <w:rPr>
          <w:lang w:val="is-IS"/>
        </w:rPr>
      </w:pPr>
    </w:p>
    <w:tbl>
      <w:tblPr>
        <w:tblW w:w="9541" w:type="dxa"/>
        <w:tblBorders>
          <w:top w:val="nil"/>
          <w:left w:val="nil"/>
          <w:bottom w:val="nil"/>
          <w:right w:val="nil"/>
        </w:tblBorders>
        <w:tblLayout w:type="fixed"/>
        <w:tblLook w:val="0000" w:firstRow="0" w:lastRow="0" w:firstColumn="0" w:lastColumn="0" w:noHBand="0" w:noVBand="0"/>
      </w:tblPr>
      <w:tblGrid>
        <w:gridCol w:w="9541"/>
      </w:tblGrid>
      <w:tr w:rsidR="002E67D2" w:rsidRPr="00C31411" w:rsidTr="00A91976">
        <w:trPr>
          <w:trHeight w:val="139"/>
        </w:trPr>
        <w:tc>
          <w:tcPr>
            <w:tcW w:w="9541" w:type="dxa"/>
          </w:tcPr>
          <w:p w:rsidR="002E67D2" w:rsidRPr="00C31411" w:rsidRDefault="002E67D2" w:rsidP="00A91976">
            <w:pPr>
              <w:rPr>
                <w:lang w:val="is-IS"/>
              </w:rPr>
            </w:pPr>
            <w:r w:rsidRPr="00C31411">
              <w:rPr>
                <w:lang w:val="is-IS"/>
              </w:rPr>
              <w:t>Tímamörk:</w:t>
            </w:r>
          </w:p>
          <w:p w:rsidR="002E67D2" w:rsidRPr="00C31411" w:rsidRDefault="00FF4818" w:rsidP="00A91976">
            <w:pPr>
              <w:rPr>
                <w:lang w:val="is-IS"/>
              </w:rPr>
            </w:pPr>
            <w:r>
              <w:rPr>
                <w:lang w:val="is-IS"/>
              </w:rPr>
              <w:t>Skráningu skal lokið fyrir 14 mai.</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 xml:space="preserve">Fyrstu umferð </w:t>
            </w:r>
            <w:r w:rsidR="00FF4818">
              <w:rPr>
                <w:rFonts w:ascii="Times New Roman" w:hAnsi="Times New Roman" w:cs="Times New Roman"/>
                <w:sz w:val="23"/>
                <w:szCs w:val="23"/>
              </w:rPr>
              <w:t>skal lokið ekki síðar en ?</w:t>
            </w:r>
            <w:r w:rsidRPr="00C31411">
              <w:rPr>
                <w:rFonts w:ascii="Times New Roman" w:hAnsi="Times New Roman" w:cs="Times New Roman"/>
                <w:sz w:val="23"/>
                <w:szCs w:val="23"/>
              </w:rPr>
              <w:t xml:space="preserve"> </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Annarri umferð s</w:t>
            </w:r>
            <w:r w:rsidR="00FF4818">
              <w:rPr>
                <w:rFonts w:ascii="Times New Roman" w:hAnsi="Times New Roman" w:cs="Times New Roman"/>
                <w:sz w:val="23"/>
                <w:szCs w:val="23"/>
              </w:rPr>
              <w:t>kal lokið ekki síðar en ?</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 xml:space="preserve">Þriðju umferð </w:t>
            </w:r>
            <w:r w:rsidR="00FF4818">
              <w:rPr>
                <w:rFonts w:ascii="Times New Roman" w:hAnsi="Times New Roman" w:cs="Times New Roman"/>
                <w:sz w:val="23"/>
                <w:szCs w:val="23"/>
              </w:rPr>
              <w:t>skal lokið ekki síðar en ?</w:t>
            </w:r>
          </w:p>
        </w:tc>
      </w:tr>
      <w:tr w:rsidR="002E67D2" w:rsidRPr="00C31411" w:rsidTr="00A91976">
        <w:trPr>
          <w:trHeight w:val="119"/>
        </w:trPr>
        <w:tc>
          <w:tcPr>
            <w:tcW w:w="9541" w:type="dxa"/>
          </w:tcPr>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Fjórðu umferð sk</w:t>
            </w:r>
            <w:r w:rsidR="00FF4818">
              <w:rPr>
                <w:rFonts w:ascii="Times New Roman" w:hAnsi="Times New Roman" w:cs="Times New Roman"/>
                <w:sz w:val="23"/>
                <w:szCs w:val="23"/>
              </w:rPr>
              <w:t>al lokið ekki síðar en ?</w:t>
            </w:r>
            <w:r w:rsidRPr="00C31411">
              <w:rPr>
                <w:rFonts w:ascii="Times New Roman" w:hAnsi="Times New Roman" w:cs="Times New Roman"/>
                <w:sz w:val="23"/>
                <w:szCs w:val="23"/>
              </w:rPr>
              <w:t xml:space="preserve"> </w:t>
            </w:r>
          </w:p>
          <w:p w:rsidR="002E67D2" w:rsidRPr="00C31411" w:rsidRDefault="002E67D2" w:rsidP="00A91976">
            <w:pPr>
              <w:pStyle w:val="Default"/>
              <w:rPr>
                <w:rFonts w:ascii="Times New Roman" w:hAnsi="Times New Roman" w:cs="Times New Roman"/>
                <w:sz w:val="23"/>
                <w:szCs w:val="23"/>
              </w:rPr>
            </w:pPr>
            <w:r w:rsidRPr="00C31411">
              <w:rPr>
                <w:rFonts w:ascii="Times New Roman" w:hAnsi="Times New Roman" w:cs="Times New Roman"/>
                <w:sz w:val="23"/>
                <w:szCs w:val="23"/>
              </w:rPr>
              <w:t>Fimmtu umferð ska</w:t>
            </w:r>
            <w:r w:rsidR="00FF4818">
              <w:rPr>
                <w:rFonts w:ascii="Times New Roman" w:hAnsi="Times New Roman" w:cs="Times New Roman"/>
                <w:sz w:val="23"/>
                <w:szCs w:val="23"/>
              </w:rPr>
              <w:t>l lokið ekki síðar en ?</w:t>
            </w:r>
          </w:p>
        </w:tc>
      </w:tr>
    </w:tbl>
    <w:p w:rsidR="002E67D2" w:rsidRPr="00C31411" w:rsidRDefault="002E67D2" w:rsidP="002E67D2">
      <w:pPr>
        <w:rPr>
          <w:lang w:val="is-IS"/>
        </w:rPr>
      </w:pPr>
    </w:p>
    <w:p w:rsidR="002E67D2" w:rsidRPr="00C31411" w:rsidRDefault="002E67D2" w:rsidP="002E67D2">
      <w:pPr>
        <w:rPr>
          <w:lang w:val="is-IS"/>
        </w:rPr>
      </w:pPr>
    </w:p>
    <w:p w:rsidR="00FF4818" w:rsidRDefault="00FF4818">
      <w:pPr>
        <w:rPr>
          <w:lang w:val="is-IS" w:eastAsia="is-IS"/>
        </w:rPr>
      </w:pPr>
    </w:p>
    <w:p w:rsidR="00FF4818" w:rsidRDefault="00FF4818"/>
    <w:sectPr w:rsidR="00FF4818" w:rsidSect="00995AA9">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6ccac287-f4cf-4a17-8db1-e28639eaebe5"/>
  </w:docVars>
  <w:rsids>
    <w:rsidRoot w:val="002E67D2"/>
    <w:rsid w:val="002E67D2"/>
    <w:rsid w:val="002F3CC9"/>
    <w:rsid w:val="00705FA5"/>
    <w:rsid w:val="00CA2A45"/>
    <w:rsid w:val="00FF481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5CA4"/>
  <w15:docId w15:val="{F4FA448C-305F-4088-ABC3-8B0D4426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67D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7D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bert.gudbrands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Guðmundur Brynjólfsson</dc:creator>
  <cp:lastModifiedBy>Albert Guðbrandsson</cp:lastModifiedBy>
  <cp:revision>4</cp:revision>
  <dcterms:created xsi:type="dcterms:W3CDTF">2017-04-18T07:26:00Z</dcterms:created>
  <dcterms:modified xsi:type="dcterms:W3CDTF">2017-04-28T11:53:00Z</dcterms:modified>
</cp:coreProperties>
</file>